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CB" w:rsidRPr="002D3C98" w:rsidRDefault="009271CB" w:rsidP="009271C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lt-LT"/>
        </w:rPr>
      </w:pPr>
    </w:p>
    <w:p w:rsidR="009271CB" w:rsidRPr="002D3C98" w:rsidRDefault="002D3C98" w:rsidP="009271C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Pranešimas spaudai</w:t>
      </w:r>
    </w:p>
    <w:p w:rsidR="002D3C98" w:rsidRPr="002D3C98" w:rsidRDefault="002D3C98" w:rsidP="009271C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2023-09-19</w:t>
      </w:r>
    </w:p>
    <w:p w:rsidR="009271CB" w:rsidRPr="002D3C98" w:rsidRDefault="009271CB" w:rsidP="009271C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lt-LT"/>
        </w:rPr>
      </w:pPr>
    </w:p>
    <w:p w:rsidR="009271CB" w:rsidRPr="002D3C98" w:rsidRDefault="009271CB" w:rsidP="009271C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>XV TARPTAUTINIS VAIKŲ IR JAUNIMO FOLKLORO FESTIVALIS</w:t>
      </w:r>
    </w:p>
    <w:p w:rsidR="009271CB" w:rsidRPr="002D3C98" w:rsidRDefault="009271CB" w:rsidP="009271C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>„BALTŲ RAŠTAI-2023“, SKIRTAS ŽIRGO METAMS</w:t>
      </w:r>
    </w:p>
    <w:p w:rsidR="009271CB" w:rsidRPr="002D3C98" w:rsidRDefault="009271CB" w:rsidP="009271C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lt-LT"/>
        </w:rPr>
      </w:pPr>
    </w:p>
    <w:p w:rsidR="009271CB" w:rsidRPr="002D3C98" w:rsidRDefault="009271CB" w:rsidP="001C3AC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Kauno tautinės kultūros centras jau penkioliktąjį kartą kviečia kauniečius ir miesto svečius į Tarptautinį vaikų ir jaunimo folkloro festivalį „Baltų raštai 2023“, kuris šiemet yra skirtas Žirgo metams pažymėti. Ši šventė Kaune rengiama nuo 2009 metų ir turi gražią pradžią – pirmą kartą buvo organizuota pasitinkant Lietuvos tūkstantmetį. Pamažu pradedama suvokti, jog baltų vienybė nėra vien istorinė praeitis. </w:t>
      </w:r>
      <w:r w:rsidR="00A71B74"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Festivalio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metu žiūrovai ne tik klausysis tradicinių dainų, grožėsis tautiniais kostiumais, bet ir patys taps gyvosios kultūros puoselėtojais – galės dainuoti, linksmai šokti, suktis rateliuose, vaidinti, improvizuoti, kurti. Tegul netyla dainos, negęsta baltų vienybės ugnis ant Lietuvos piliakalnių ir žmonių širdyse!  Būkime vieningos bendruomenės nariais!</w:t>
      </w:r>
    </w:p>
    <w:p w:rsidR="009271CB" w:rsidRPr="002D3C98" w:rsidRDefault="009271CB" w:rsidP="001C3AC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>Rugsėjo 21 d.</w:t>
      </w:r>
      <w:r w:rsidRPr="002D3C98">
        <w:rPr>
          <w:rFonts w:ascii="Times New Roman" w:eastAsia="Arial" w:hAnsi="Times New Roman" w:cs="Times New Roman"/>
          <w:i/>
          <w:sz w:val="24"/>
          <w:szCs w:val="24"/>
          <w:lang w:eastAsia="lt-LT"/>
        </w:rPr>
        <w:t xml:space="preserve"> 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 xml:space="preserve">15 val.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Kauno tautinės kultūros centre, A. Jakšto g. 18. Festivalio vėliavos pakėlimas ir ugnies įžiebimas. 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 xml:space="preserve">18 val.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Kauno Palemono gimnazijos stadione, Marių g. 37. Rudens lygiadienio šventė.</w:t>
      </w:r>
    </w:p>
    <w:p w:rsidR="009271CB" w:rsidRPr="002D3C98" w:rsidRDefault="009271CB" w:rsidP="001C3AC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>Rugsėjo 22 d. 17 val.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 Kauno kultūros centre, Vytauto pr. 79. Vizualinė instaliacija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 xml:space="preserve">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„Skambantys raštai“. Koncertas „Dangaus žirgeliai“.</w:t>
      </w:r>
    </w:p>
    <w:p w:rsidR="009271CB" w:rsidRPr="008B61A2" w:rsidRDefault="009271CB" w:rsidP="001C3AC9">
      <w:pPr>
        <w:spacing w:after="0" w:line="360" w:lineRule="auto"/>
        <w:rPr>
          <w:rFonts w:ascii="Times New Roman" w:eastAsia="Arial" w:hAnsi="Times New Roman" w:cs="Times New Roman"/>
          <w:color w:val="3B3838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 xml:space="preserve">Rugsėjo 28 d. </w:t>
      </w:r>
      <w:r w:rsidRPr="002D3C98">
        <w:rPr>
          <w:rFonts w:ascii="Times New Roman" w:eastAsia="Arial" w:hAnsi="Times New Roman" w:cs="Times New Roman"/>
          <w:b/>
          <w:color w:val="3B3838"/>
          <w:sz w:val="24"/>
          <w:szCs w:val="24"/>
          <w:lang w:eastAsia="lt-LT"/>
        </w:rPr>
        <w:t xml:space="preserve">18 val. </w:t>
      </w:r>
      <w:r w:rsidRPr="002D3C98">
        <w:rPr>
          <w:rFonts w:ascii="Times New Roman" w:eastAsia="Arial" w:hAnsi="Times New Roman" w:cs="Times New Roman"/>
          <w:color w:val="3B3838"/>
          <w:sz w:val="24"/>
          <w:szCs w:val="24"/>
          <w:lang w:eastAsia="lt-LT"/>
        </w:rPr>
        <w:t>Maironio lietuvių literatūros muziejuje, Rotušės a. 13. Gedimino Žilio vakaras</w:t>
      </w:r>
      <w:r w:rsidRPr="002D3C98">
        <w:rPr>
          <w:rFonts w:ascii="Times New Roman" w:eastAsia="Arial" w:hAnsi="Times New Roman" w:cs="Times New Roman"/>
          <w:b/>
          <w:color w:val="3B3838"/>
          <w:sz w:val="24"/>
          <w:szCs w:val="24"/>
          <w:lang w:eastAsia="lt-LT"/>
        </w:rPr>
        <w:t xml:space="preserve"> </w:t>
      </w:r>
      <w:r w:rsidRPr="008B61A2">
        <w:rPr>
          <w:rFonts w:ascii="Times New Roman" w:eastAsia="Arial" w:hAnsi="Times New Roman" w:cs="Times New Roman"/>
          <w:color w:val="3B3838"/>
          <w:sz w:val="24"/>
          <w:szCs w:val="24"/>
          <w:lang w:eastAsia="lt-LT"/>
        </w:rPr>
        <w:t>„</w:t>
      </w:r>
      <w:proofErr w:type="spellStart"/>
      <w:r w:rsidRPr="008B61A2">
        <w:rPr>
          <w:rFonts w:ascii="Times New Roman" w:eastAsia="Arial" w:hAnsi="Times New Roman" w:cs="Times New Roman"/>
          <w:color w:val="3B3838"/>
          <w:sz w:val="24"/>
          <w:szCs w:val="24"/>
          <w:lang w:eastAsia="lt-LT"/>
        </w:rPr>
        <w:t>Dievaitavimai</w:t>
      </w:r>
      <w:proofErr w:type="spellEnd"/>
      <w:r w:rsidRPr="008B61A2">
        <w:rPr>
          <w:rFonts w:ascii="Times New Roman" w:eastAsia="Arial" w:hAnsi="Times New Roman" w:cs="Times New Roman"/>
          <w:color w:val="3B3838"/>
          <w:sz w:val="24"/>
          <w:szCs w:val="24"/>
          <w:lang w:eastAsia="lt-LT"/>
        </w:rPr>
        <w:t>“.</w:t>
      </w:r>
    </w:p>
    <w:p w:rsidR="009271CB" w:rsidRPr="008B61A2" w:rsidRDefault="009271CB" w:rsidP="001C3AC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b/>
          <w:color w:val="3B3838"/>
          <w:sz w:val="24"/>
          <w:szCs w:val="24"/>
          <w:lang w:eastAsia="lt-LT"/>
        </w:rPr>
        <w:t xml:space="preserve">Spalio 12 d. 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>13 val.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 Kauno tautinės kultūros centre, A. Jakšto g. 18. Nemokamas seminaras </w:t>
      </w:r>
      <w:r w:rsidRPr="008B61A2">
        <w:rPr>
          <w:rFonts w:ascii="Times New Roman" w:eastAsia="Arial" w:hAnsi="Times New Roman" w:cs="Times New Roman"/>
          <w:sz w:val="24"/>
          <w:szCs w:val="24"/>
          <w:lang w:eastAsia="lt-LT"/>
        </w:rPr>
        <w:t>„Baltų kultūros reliktai tautodailėje, kalboje, muzikoje ir kulinarijoje“.</w:t>
      </w:r>
      <w:r w:rsidRPr="002D3C9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Lektoriai: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 xml:space="preserve">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dr. Daiva Steponavičienė, Virginijus Jocys, </w:t>
      </w:r>
      <w:r w:rsidRPr="002D3C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Auksė </w:t>
      </w:r>
      <w:proofErr w:type="spellStart"/>
      <w:r w:rsidRPr="002D3C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Noreikaitė</w:t>
      </w:r>
      <w:proofErr w:type="spellEnd"/>
      <w:r w:rsidRPr="002D3C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,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Edita </w:t>
      </w:r>
      <w:proofErr w:type="spellStart"/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Nurmi</w:t>
      </w:r>
      <w:proofErr w:type="spellEnd"/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,</w:t>
      </w:r>
      <w:r w:rsidRPr="002D3C9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Jurgita </w:t>
      </w:r>
      <w:proofErr w:type="spellStart"/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Kilikauskienė</w:t>
      </w:r>
      <w:proofErr w:type="spellEnd"/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. R</w:t>
      </w:r>
      <w:r w:rsidRPr="002D3C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egistracija </w:t>
      </w:r>
      <w:hyperlink r:id="rId5" w:history="1">
        <w:r w:rsidRPr="002D3C98">
          <w:rPr>
            <w:rFonts w:ascii="Times New Roman" w:eastAsia="Calibri" w:hAnsi="Times New Roman" w:cs="Times New Roman"/>
            <w:color w:val="44783A"/>
            <w:sz w:val="24"/>
            <w:szCs w:val="24"/>
            <w:u w:val="single"/>
            <w:shd w:val="clear" w:color="auto" w:fill="FFFFFF"/>
            <w:lang w:eastAsia="lt-LT"/>
          </w:rPr>
          <w:t>https://forms.gle/wrQzzzo42otStVjd7</w:t>
        </w:r>
      </w:hyperlink>
      <w:r w:rsidRPr="002D3C98">
        <w:rPr>
          <w:rFonts w:ascii="Times New Roman" w:eastAsia="Calibri" w:hAnsi="Times New Roman" w:cs="Times New Roman"/>
          <w:sz w:val="24"/>
          <w:szCs w:val="24"/>
          <w:lang w:eastAsia="lt-LT"/>
        </w:rPr>
        <w:t>. 1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>7 val.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 Edukacinio žaidimo </w:t>
      </w:r>
      <w:r w:rsidRPr="008B61A2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„Dedu </w:t>
      </w:r>
      <w:proofErr w:type="spellStart"/>
      <w:r w:rsidRPr="008B61A2">
        <w:rPr>
          <w:rFonts w:ascii="Times New Roman" w:eastAsia="Arial" w:hAnsi="Times New Roman" w:cs="Times New Roman"/>
          <w:sz w:val="24"/>
          <w:szCs w:val="24"/>
          <w:lang w:eastAsia="lt-LT"/>
        </w:rPr>
        <w:t>dedu</w:t>
      </w:r>
      <w:proofErr w:type="spellEnd"/>
      <w:r w:rsidRPr="008B61A2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 raštą“</w:t>
      </w:r>
      <w:r w:rsidR="00A71B74" w:rsidRPr="008B61A2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 p</w:t>
      </w:r>
      <w:r w:rsidR="00A71B74"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ristatymas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. 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>18 val.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 Kauno Arkivyskupijos konferencijų salėje, Papilio g. 5. Koncertas</w:t>
      </w:r>
      <w:r w:rsidRPr="002D3C98">
        <w:rPr>
          <w:rFonts w:ascii="Times New Roman" w:eastAsia="Arial" w:hAnsi="Times New Roman" w:cs="Times New Roman"/>
          <w:b/>
          <w:sz w:val="24"/>
          <w:szCs w:val="24"/>
          <w:lang w:eastAsia="lt-LT"/>
        </w:rPr>
        <w:t xml:space="preserve"> </w:t>
      </w:r>
      <w:r w:rsidRPr="008B61A2">
        <w:rPr>
          <w:rFonts w:ascii="Times New Roman" w:eastAsia="Arial" w:hAnsi="Times New Roman" w:cs="Times New Roman"/>
          <w:sz w:val="24"/>
          <w:szCs w:val="24"/>
          <w:lang w:eastAsia="lt-LT"/>
        </w:rPr>
        <w:t>„Lekiantys žirgai“.</w:t>
      </w:r>
    </w:p>
    <w:p w:rsidR="004B611D" w:rsidRPr="002D3C98" w:rsidRDefault="004B611D" w:rsidP="001C3AC9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lt-LT"/>
        </w:rPr>
      </w:pPr>
    </w:p>
    <w:p w:rsidR="009271CB" w:rsidRPr="002D3C98" w:rsidRDefault="00150609" w:rsidP="001C3AC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Renginiai nemokami.</w:t>
      </w:r>
      <w:r w:rsidR="004B611D"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 xml:space="preserve"> </w:t>
      </w:r>
      <w:r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G</w:t>
      </w:r>
      <w:r w:rsidR="004B611D" w:rsidRPr="002D3C98">
        <w:rPr>
          <w:rFonts w:ascii="Times New Roman" w:eastAsia="Arial" w:hAnsi="Times New Roman" w:cs="Times New Roman"/>
          <w:sz w:val="24"/>
          <w:szCs w:val="24"/>
          <w:lang w:eastAsia="lt-LT"/>
        </w:rPr>
        <w:t>ali būti fotografuojama, filmuojama, viešinama. Informacija www.ktkc.lt</w:t>
      </w:r>
    </w:p>
    <w:p w:rsidR="00B528BE" w:rsidRPr="002D3C98" w:rsidRDefault="004B611D" w:rsidP="001C3AC9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3C98">
        <w:rPr>
          <w:rFonts w:ascii="Times New Roman" w:hAnsi="Times New Roman" w:cs="Times New Roman"/>
          <w:sz w:val="24"/>
          <w:szCs w:val="24"/>
        </w:rPr>
        <w:t>Rengėjai</w:t>
      </w:r>
      <w:r w:rsidR="009271CB" w:rsidRPr="002D3C98">
        <w:rPr>
          <w:rFonts w:ascii="Times New Roman" w:hAnsi="Times New Roman" w:cs="Times New Roman"/>
          <w:sz w:val="24"/>
          <w:szCs w:val="24"/>
        </w:rPr>
        <w:t>: Kauno miesto savivaldybė, Kauno tautinės kultūros centras</w:t>
      </w:r>
    </w:p>
    <w:p w:rsidR="004B611D" w:rsidRDefault="004B611D" w:rsidP="004B611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D3C98">
        <w:rPr>
          <w:rFonts w:ascii="Times New Roman" w:hAnsi="Times New Roman" w:cs="Times New Roman"/>
          <w:sz w:val="24"/>
          <w:szCs w:val="24"/>
        </w:rPr>
        <w:t>Festivalį finansuoja Lietuvos kultūros taryba</w:t>
      </w:r>
    </w:p>
    <w:p w:rsidR="008B61A2" w:rsidRDefault="008B61A2" w:rsidP="004B611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B61A2" w:rsidRPr="002D3C98" w:rsidRDefault="008B61A2" w:rsidP="004B611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Informacija: www.ktkc.lt</w:t>
      </w:r>
      <w:bookmarkStart w:id="0" w:name="_GoBack"/>
      <w:bookmarkEnd w:id="0"/>
    </w:p>
    <w:sectPr w:rsidR="008B61A2" w:rsidRPr="002D3C98" w:rsidSect="001C3AC9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CB"/>
    <w:rsid w:val="00084716"/>
    <w:rsid w:val="001051DE"/>
    <w:rsid w:val="00150609"/>
    <w:rsid w:val="001C3AC9"/>
    <w:rsid w:val="002D3C98"/>
    <w:rsid w:val="0034145C"/>
    <w:rsid w:val="004B611D"/>
    <w:rsid w:val="007264AC"/>
    <w:rsid w:val="008B61A2"/>
    <w:rsid w:val="009271CB"/>
    <w:rsid w:val="00A71B74"/>
    <w:rsid w:val="00E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F593-76C3-4F6E-BA31-72EC1EB3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B611D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wrQzzzo42otStVj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3741-D7C6-48AF-9629-A57CF028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Egrre</dc:creator>
  <cp:keywords/>
  <dc:description/>
  <cp:lastModifiedBy>Egrre</cp:lastModifiedBy>
  <cp:revision>2</cp:revision>
  <cp:lastPrinted>2023-09-13T07:35:00Z</cp:lastPrinted>
  <dcterms:created xsi:type="dcterms:W3CDTF">2023-09-19T09:43:00Z</dcterms:created>
  <dcterms:modified xsi:type="dcterms:W3CDTF">2023-09-19T09:43:00Z</dcterms:modified>
</cp:coreProperties>
</file>